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98" w:rsidRPr="00F45498" w:rsidRDefault="00F45498" w:rsidP="00F4549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F45498">
        <w:rPr>
          <w:rStyle w:val="a4"/>
          <w:color w:val="000000" w:themeColor="text1"/>
          <w:sz w:val="28"/>
          <w:szCs w:val="28"/>
        </w:rPr>
        <w:t>Наличие специальных технических средств обучения коллективного и индивидуального пользования</w:t>
      </w:r>
    </w:p>
    <w:p w:rsidR="00F45498" w:rsidRPr="00F45498" w:rsidRDefault="00F45498" w:rsidP="00F454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F45498" w:rsidRPr="00F45498" w:rsidRDefault="00F45498" w:rsidP="00F454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5498">
        <w:rPr>
          <w:color w:val="000000" w:themeColor="text1"/>
        </w:rPr>
        <w:t>            </w:t>
      </w:r>
      <w:r w:rsidRPr="00F45498">
        <w:rPr>
          <w:color w:val="000000" w:themeColor="text1"/>
          <w:sz w:val="28"/>
          <w:szCs w:val="28"/>
        </w:rPr>
        <w:t xml:space="preserve">В соответствии с п. 5 Письма </w:t>
      </w:r>
      <w:proofErr w:type="spellStart"/>
      <w:r w:rsidRPr="00F45498">
        <w:rPr>
          <w:color w:val="000000" w:themeColor="text1"/>
          <w:sz w:val="28"/>
          <w:szCs w:val="28"/>
        </w:rPr>
        <w:t>Минобрнауки</w:t>
      </w:r>
      <w:proofErr w:type="spellEnd"/>
      <w:r w:rsidRPr="00F45498">
        <w:rPr>
          <w:color w:val="000000" w:themeColor="text1"/>
          <w:sz w:val="28"/>
          <w:szCs w:val="28"/>
        </w:rPr>
        <w:t xml:space="preserve"> России от 26.12.2013 № 06-2412вн «О направлении требований» (вместе с «Требованиями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процесса») в </w:t>
      </w:r>
      <w:r w:rsidRPr="00F45498">
        <w:rPr>
          <w:color w:val="000000" w:themeColor="text1"/>
          <w:sz w:val="28"/>
          <w:szCs w:val="28"/>
        </w:rPr>
        <w:t>колледже</w:t>
      </w:r>
      <w:r w:rsidRPr="00F45498">
        <w:rPr>
          <w:color w:val="000000" w:themeColor="text1"/>
          <w:sz w:val="28"/>
          <w:szCs w:val="28"/>
        </w:rPr>
        <w:t xml:space="preserve"> специальные технические средства обучения коллективног</w:t>
      </w:r>
      <w:r w:rsidRPr="00F45498">
        <w:rPr>
          <w:color w:val="000000" w:themeColor="text1"/>
          <w:sz w:val="28"/>
          <w:szCs w:val="28"/>
        </w:rPr>
        <w:t xml:space="preserve">о и индивидуального пользования не используются. </w:t>
      </w:r>
    </w:p>
    <w:p w:rsidR="003A5ACF" w:rsidRDefault="003A5ACF">
      <w:bookmarkStart w:id="0" w:name="_GoBack"/>
      <w:bookmarkEnd w:id="0"/>
    </w:p>
    <w:sectPr w:rsidR="003A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98"/>
    <w:rsid w:val="003A5ACF"/>
    <w:rsid w:val="00F4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15433-C1FD-477F-A072-BFEA9AA5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6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2021-01-29T09:13:00Z</dcterms:created>
  <dcterms:modified xsi:type="dcterms:W3CDTF">2021-01-29T09:14:00Z</dcterms:modified>
</cp:coreProperties>
</file>